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785FE573" w14:textId="77777777" w:rsidR="003E64C8" w:rsidRPr="005F38C7" w:rsidRDefault="003E64C8" w:rsidP="003E64C8">
      <w:pPr>
        <w:pStyle w:val="Normal0"/>
        <w:rPr>
          <w:rFonts w:ascii="Segoe UI" w:eastAsia="Segoe UI" w:hAnsi="Segoe UI"/>
          <w:i/>
          <w:iCs/>
          <w:sz w:val="20"/>
          <w:shd w:val="clear" w:color="auto" w:fill="D3D3D3"/>
        </w:rPr>
      </w:pPr>
      <w:r w:rsidRPr="005F38C7">
        <w:rPr>
          <w:rFonts w:ascii="Segoe UI" w:eastAsia="Segoe UI" w:hAnsi="Segoe UI"/>
          <w:i/>
          <w:iCs/>
          <w:sz w:val="20"/>
          <w:shd w:val="clear" w:color="auto" w:fill="D3D3D3"/>
        </w:rPr>
        <w:t>All excerpts, quotations, and references contained in this document remain the copyright of their respective owners</w:t>
      </w:r>
    </w:p>
    <w:p w14:paraId="4CE7D208" w14:textId="77777777" w:rsidR="003E64C8" w:rsidRDefault="003E64C8">
      <w:pPr>
        <w:pStyle w:val="Normal0"/>
        <w:rPr>
          <w:rFonts w:ascii="Segoe UI" w:eastAsia="Segoe UI" w:hAnsi="Segoe UI"/>
          <w:sz w:val="20"/>
          <w:shd w:val="clear" w:color="auto" w:fill="D3D3D3"/>
        </w:rPr>
      </w:pPr>
    </w:p>
    <w:p w14:paraId="4A05F112" w14:textId="3AAAFE3A" w:rsidR="00E17A0C" w:rsidRDefault="0076357B">
      <w:pPr>
        <w:pStyle w:val="Normal0"/>
        <w:rPr>
          <w:rFonts w:ascii="Segoe UI" w:eastAsia="Segoe UI" w:hAnsi="Segoe UI"/>
          <w:sz w:val="20"/>
          <w:shd w:val="clear" w:color="auto" w:fill="D3D3D3"/>
        </w:rPr>
      </w:pPr>
      <w:r>
        <w:rPr>
          <w:rFonts w:ascii="Segoe UI" w:eastAsia="Segoe UI" w:hAnsi="Segoe UI"/>
          <w:sz w:val="20"/>
          <w:shd w:val="clear" w:color="auto" w:fill="D3D3D3"/>
        </w:rPr>
        <w:t>&lt;Files\\Dogs trust - responsible dog owners booklet v5.1&gt; - § 1 reference coded  [1.36% Coverage]</w:t>
      </w:r>
    </w:p>
    <w:p w14:paraId="60FE24C4" w14:textId="77777777" w:rsidR="00E17A0C" w:rsidRDefault="00E17A0C">
      <w:pPr>
        <w:pStyle w:val="Normal0"/>
        <w:rPr>
          <w:rFonts w:ascii="Segoe UI" w:eastAsia="Segoe UI" w:hAnsi="Segoe UI"/>
          <w:sz w:val="20"/>
          <w:shd w:val="clear" w:color="auto" w:fill="D3D3D3"/>
        </w:rPr>
      </w:pPr>
    </w:p>
    <w:p w14:paraId="10D55C41" w14:textId="77777777" w:rsidR="00E17A0C" w:rsidRDefault="0076357B">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1 - 1.36% Coverage</w:t>
      </w:r>
    </w:p>
    <w:p w14:paraId="6440F66A" w14:textId="77777777" w:rsidR="00E17A0C" w:rsidRDefault="00E17A0C">
      <w:pPr>
        <w:pStyle w:val="Normal0"/>
        <w:rPr>
          <w:rFonts w:ascii="Segoe UI" w:eastAsia="Segoe UI" w:hAnsi="Segoe UI"/>
          <w:color w:val="000000"/>
          <w:sz w:val="20"/>
          <w:shd w:val="clear" w:color="auto" w:fill="D3D3D3"/>
        </w:rPr>
      </w:pPr>
    </w:p>
    <w:p w14:paraId="2B3A2151" w14:textId="77777777" w:rsidR="00E17A0C" w:rsidRDefault="0076357B">
      <w:pPr>
        <w:pStyle w:val="Normal0"/>
        <w:rPr>
          <w:rFonts w:ascii="Segoe UI" w:eastAsia="Segoe UI" w:hAnsi="Segoe UI"/>
          <w:sz w:val="20"/>
        </w:rPr>
      </w:pPr>
      <w:proofErr w:type="spellStart"/>
      <w:r>
        <w:rPr>
          <w:rFonts w:ascii="Segoe UI" w:eastAsia="Segoe UI" w:hAnsi="Segoe UI"/>
          <w:sz w:val="20"/>
        </w:rPr>
        <w:t>ar</w:t>
      </w:r>
      <w:proofErr w:type="spellEnd"/>
      <w:r>
        <w:rPr>
          <w:rFonts w:ascii="Segoe UI" w:eastAsia="Segoe UI" w:hAnsi="Segoe UI"/>
          <w:sz w:val="20"/>
        </w:rPr>
        <w:t xml:space="preserve"> safety </w:t>
      </w:r>
    </w:p>
    <w:p w14:paraId="701CEDF9" w14:textId="77777777" w:rsidR="00E17A0C" w:rsidRDefault="0076357B">
      <w:pPr>
        <w:pStyle w:val="Normal0"/>
        <w:rPr>
          <w:rFonts w:ascii="Segoe UI" w:eastAsia="Segoe UI" w:hAnsi="Segoe UI"/>
          <w:sz w:val="20"/>
        </w:rPr>
      </w:pPr>
      <w:r>
        <w:rPr>
          <w:rFonts w:ascii="Segoe UI" w:eastAsia="Segoe UI" w:hAnsi="Segoe UI"/>
          <w:sz w:val="20"/>
        </w:rPr>
        <w:t>Dogs need to be suitably restrained in a car so that they cannot distract or injure you or themselves whilst you are driving. You can use a dog guard, crate or a properly fitted car harness to secure them</w:t>
      </w:r>
    </w:p>
    <w:p w14:paraId="20E26996" w14:textId="77777777" w:rsidR="00E17A0C" w:rsidRDefault="00E17A0C">
      <w:pPr>
        <w:pStyle w:val="Normal0"/>
        <w:rPr>
          <w:rFonts w:ascii="Segoe UI" w:eastAsia="Segoe UI" w:hAnsi="Segoe UI"/>
          <w:sz w:val="20"/>
        </w:rPr>
      </w:pPr>
    </w:p>
    <w:p w14:paraId="28F96A59" w14:textId="77777777" w:rsidR="00E17A0C" w:rsidRDefault="0076357B">
      <w:pPr>
        <w:pStyle w:val="Normal0"/>
        <w:rPr>
          <w:rFonts w:ascii="Segoe UI" w:eastAsia="Segoe UI" w:hAnsi="Segoe UI"/>
          <w:sz w:val="20"/>
          <w:shd w:val="clear" w:color="auto" w:fill="D3D3D3"/>
        </w:rPr>
      </w:pPr>
      <w:r>
        <w:rPr>
          <w:rFonts w:ascii="Segoe UI" w:eastAsia="Segoe UI" w:hAnsi="Segoe UI"/>
          <w:sz w:val="20"/>
          <w:shd w:val="clear" w:color="auto" w:fill="D3D3D3"/>
        </w:rPr>
        <w:t>&lt;Files\\Maidenhead&gt; - § 1 reference coded  [2.57% Coverage]</w:t>
      </w:r>
    </w:p>
    <w:p w14:paraId="03719D6C" w14:textId="77777777" w:rsidR="00E17A0C" w:rsidRDefault="00E17A0C">
      <w:pPr>
        <w:pStyle w:val="Normal0"/>
        <w:rPr>
          <w:rFonts w:ascii="Segoe UI" w:eastAsia="Segoe UI" w:hAnsi="Segoe UI"/>
          <w:sz w:val="20"/>
          <w:shd w:val="clear" w:color="auto" w:fill="D3D3D3"/>
        </w:rPr>
      </w:pPr>
    </w:p>
    <w:p w14:paraId="38B0D77B" w14:textId="77777777" w:rsidR="00E17A0C" w:rsidRDefault="0076357B">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1 - 2.57% Coverage</w:t>
      </w:r>
    </w:p>
    <w:p w14:paraId="734759B4" w14:textId="77777777" w:rsidR="00E17A0C" w:rsidRDefault="00E17A0C">
      <w:pPr>
        <w:pStyle w:val="Normal0"/>
        <w:rPr>
          <w:rFonts w:ascii="Segoe UI" w:eastAsia="Segoe UI" w:hAnsi="Segoe UI"/>
          <w:color w:val="000000"/>
          <w:sz w:val="20"/>
          <w:shd w:val="clear" w:color="auto" w:fill="D3D3D3"/>
        </w:rPr>
      </w:pPr>
    </w:p>
    <w:p w14:paraId="13494E4C" w14:textId="77777777" w:rsidR="00E17A0C" w:rsidRDefault="0076357B">
      <w:pPr>
        <w:pStyle w:val="ListParagraph"/>
        <w:numPr>
          <w:ilvl w:val="0"/>
          <w:numId w:val="1"/>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150" w:line="240" w:lineRule="atLeast"/>
        <w:rPr>
          <w:rFonts w:ascii="Times New Roman" w:eastAsia="Times New Roman" w:hAnsi="Times New Roman"/>
          <w:sz w:val="24"/>
        </w:rPr>
      </w:pPr>
      <w:r>
        <w:rPr>
          <w:rFonts w:ascii="Times New Roman" w:eastAsia="Times New Roman" w:hAnsi="Times New Roman"/>
          <w:sz w:val="24"/>
        </w:rPr>
        <w:t xml:space="preserve">If you travel with your dog in the car, make sure it has a safe, secure place to sit to prevent it distracting the driver or being injured in an accident. </w:t>
      </w:r>
    </w:p>
    <w:p w14:paraId="7E4D6F7B" w14:textId="77777777" w:rsidR="00E17A0C" w:rsidRDefault="00E17A0C">
      <w:pPr>
        <w:pStyle w:val="Normal0"/>
        <w:rPr>
          <w:rFonts w:ascii="Segoe UI" w:eastAsia="Segoe UI" w:hAnsi="Segoe UI"/>
          <w:sz w:val="20"/>
        </w:rPr>
      </w:pPr>
    </w:p>
    <w:p w14:paraId="7BBAB286" w14:textId="77777777" w:rsidR="00E17A0C" w:rsidRDefault="0076357B">
      <w:pPr>
        <w:pStyle w:val="Normal0"/>
        <w:rPr>
          <w:rFonts w:ascii="Segoe UI" w:eastAsia="Segoe UI" w:hAnsi="Segoe UI"/>
          <w:sz w:val="20"/>
          <w:shd w:val="clear" w:color="auto" w:fill="D3D3D3"/>
        </w:rPr>
      </w:pPr>
      <w:r>
        <w:rPr>
          <w:rFonts w:ascii="Segoe UI" w:eastAsia="Segoe UI" w:hAnsi="Segoe UI"/>
          <w:sz w:val="20"/>
          <w:shd w:val="clear" w:color="auto" w:fill="D3D3D3"/>
        </w:rPr>
        <w:t>&lt;Files\\Welsh Government_ Code of Practice for the Welfare of Dogs, 2018&gt; - § 2 references coded  [0.57% Coverage]</w:t>
      </w:r>
    </w:p>
    <w:p w14:paraId="445FADCC" w14:textId="77777777" w:rsidR="00E17A0C" w:rsidRDefault="00E17A0C">
      <w:pPr>
        <w:pStyle w:val="Normal0"/>
        <w:rPr>
          <w:rFonts w:ascii="Segoe UI" w:eastAsia="Segoe UI" w:hAnsi="Segoe UI"/>
          <w:sz w:val="20"/>
          <w:shd w:val="clear" w:color="auto" w:fill="D3D3D3"/>
        </w:rPr>
      </w:pPr>
    </w:p>
    <w:p w14:paraId="259B5356" w14:textId="77777777" w:rsidR="00E17A0C" w:rsidRDefault="0076357B">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1 - 0.39% Coverage</w:t>
      </w:r>
    </w:p>
    <w:p w14:paraId="52D8D71E" w14:textId="77777777" w:rsidR="00E17A0C" w:rsidRDefault="00E17A0C">
      <w:pPr>
        <w:pStyle w:val="Normal0"/>
        <w:rPr>
          <w:rFonts w:ascii="Segoe UI" w:eastAsia="Segoe UI" w:hAnsi="Segoe UI"/>
          <w:color w:val="000000"/>
          <w:sz w:val="20"/>
          <w:shd w:val="clear" w:color="auto" w:fill="D3D3D3"/>
        </w:rPr>
      </w:pPr>
    </w:p>
    <w:p w14:paraId="63C181AC" w14:textId="77777777" w:rsidR="00E17A0C" w:rsidRDefault="0076357B">
      <w:pPr>
        <w:pStyle w:val="Normal0"/>
        <w:rPr>
          <w:rFonts w:ascii="Segoe UI" w:eastAsia="Segoe UI" w:hAnsi="Segoe UI"/>
          <w:sz w:val="20"/>
        </w:rPr>
      </w:pPr>
      <w:r>
        <w:rPr>
          <w:rFonts w:ascii="Segoe UI" w:eastAsia="Segoe UI" w:hAnsi="Segoe UI"/>
          <w:sz w:val="20"/>
        </w:rPr>
        <w:t>1.19 Dogs are regularly transported in vehicles. You should make sure that your dog is suitably restrained when being transported. In the event of an accident or sudden and unexpected manoeuvres, an unrestrained dog can be seriously injured or cause injury to others. A safety harness, specifically for use in a car, or a secured, purpose built cage of adequate size and with good ventilation will keep your dog in one place.</w:t>
      </w:r>
    </w:p>
    <w:p w14:paraId="11989348" w14:textId="77777777" w:rsidR="00E17A0C" w:rsidRDefault="00E17A0C">
      <w:pPr>
        <w:pStyle w:val="Normal0"/>
        <w:rPr>
          <w:rFonts w:ascii="Segoe UI" w:eastAsia="Segoe UI" w:hAnsi="Segoe UI"/>
          <w:sz w:val="20"/>
        </w:rPr>
      </w:pPr>
    </w:p>
    <w:p w14:paraId="2556E4EF" w14:textId="77777777" w:rsidR="00E17A0C" w:rsidRDefault="0076357B">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2 - 0.19% Coverage</w:t>
      </w:r>
    </w:p>
    <w:p w14:paraId="11996C02" w14:textId="77777777" w:rsidR="00E17A0C" w:rsidRDefault="00E17A0C">
      <w:pPr>
        <w:pStyle w:val="Normal0"/>
        <w:rPr>
          <w:rFonts w:ascii="Segoe UI" w:eastAsia="Segoe UI" w:hAnsi="Segoe UI"/>
          <w:color w:val="000000"/>
          <w:sz w:val="20"/>
          <w:shd w:val="clear" w:color="auto" w:fill="D3D3D3"/>
        </w:rPr>
      </w:pPr>
    </w:p>
    <w:p w14:paraId="45D151A2" w14:textId="77777777" w:rsidR="00E17A0C" w:rsidRDefault="0076357B">
      <w:pPr>
        <w:pStyle w:val="Normal0"/>
        <w:rPr>
          <w:rFonts w:ascii="Segoe UI" w:eastAsia="Segoe UI" w:hAnsi="Segoe UI"/>
          <w:sz w:val="20"/>
        </w:rPr>
      </w:pPr>
      <w:r>
        <w:rPr>
          <w:rFonts w:ascii="Segoe UI" w:eastAsia="Segoe UI" w:hAnsi="Segoe UI"/>
          <w:sz w:val="20"/>
        </w:rPr>
        <w:t>Under Article 4 of the Welfare of Animals (Transport) (Wales) Order 2007 it is an offence to transport any animal in a way which causes, or is likely to cause, injury or unnecessary suffering to that animal.</w:t>
      </w:r>
    </w:p>
    <w:p w14:paraId="0A358394" w14:textId="77777777" w:rsidR="00E17A0C" w:rsidRDefault="00E17A0C">
      <w:pPr>
        <w:pStyle w:val="Normal0"/>
        <w:rPr>
          <w:rFonts w:ascii="Segoe UI" w:eastAsia="Segoe UI" w:hAnsi="Segoe UI"/>
          <w:sz w:val="20"/>
        </w:rPr>
      </w:pPr>
    </w:p>
    <w:p w14:paraId="4205826F" w14:textId="77777777" w:rsidR="00E17A0C" w:rsidRDefault="00E17A0C">
      <w:pPr>
        <w:pStyle w:val="Normal0"/>
        <w:rPr>
          <w:rFonts w:ascii="Segoe UI" w:eastAsia="Segoe UI" w:hAnsi="Segoe UI"/>
          <w:sz w:val="20"/>
        </w:rPr>
      </w:pPr>
    </w:p>
    <w:sectPr w:rsidR="00E17A0C">
      <w:pgSz w:w="11909" w:h="16834"/>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EDC0719"/>
    <w:multiLevelType w:val="singleLevel"/>
    <w:tmpl w:val="0D3AA846"/>
    <w:lvl w:ilvl="0">
      <w:start w:val="1"/>
      <w:numFmt w:val="bullet"/>
      <w:lvlText w:val=""/>
      <w:lvlJc w:val="left"/>
      <w:pPr>
        <w:tabs>
          <w:tab w:val="num" w:pos="720"/>
        </w:tabs>
        <w:ind w:left="720" w:hanging="360"/>
      </w:pPr>
      <w:rPr>
        <w:rFonts w:ascii="Symbol" w:eastAsia="Symbol" w:hAnsi="Symbol" w:hint="default"/>
        <w:b w:val="0"/>
        <w:i w:val="0"/>
        <w:strike w:val="0"/>
        <w:color w:val="auto"/>
        <w:position w:val="0"/>
        <w:sz w:val="20"/>
        <w:u w:val="none"/>
        <w:shd w:val="clear" w:color="auto" w:fill="auto"/>
      </w:rPr>
    </w:lvl>
  </w:abstractNum>
  <w:num w:numId="1" w16cid:durableId="93837143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compat>
    <w:compatSetting w:name="compatibilityMode" w:uri="http://schemas.microsoft.com/office/word" w:val="12"/>
    <w:compatSetting w:name="useWord2013TrackBottomHyphenation" w:uri="http://schemas.microsoft.com/office/word" w:val="1"/>
  </w:compat>
  <w:rsids>
    <w:rsidRoot w:val="00E17A0C"/>
    <w:rsid w:val="003E64C8"/>
    <w:rsid w:val="009F5E04"/>
    <w:rsid w:val="00E17A0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5ED580"/>
  <w15:docId w15:val="{02B0DFF1-65F2-4F59-9AF4-3572B81C41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imes New Roman" w:hAnsi="Times New Roman" w:cs="Times New Roman"/>
        <w:sz w:val="24"/>
        <w:lang w:val="en-GB" w:eastAsia="en-GB" w:bidi="ar-SA"/>
      </w:rPr>
    </w:rPrDefault>
    <w:pPrDefault>
      <w:pPr>
        <w:spacing w:after="160" w:line="278" w:lineRule="auto"/>
      </w:pPr>
    </w:pPrDefault>
  </w:docDefaults>
  <w:latentStyles w:defLockedState="0" w:defUIPriority="0" w:defSemiHidden="0" w:defUnhideWhenUsed="0" w:defQFormat="0" w:count="376">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atentStyles>
  <w:style w:type="paragraph" w:default="1" w:styleId="Normal">
    <w:name w:val="Normal"/>
    <w:qFormat/>
    <w:pPr>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s>
      <w:spacing w:after="160" w:line="259" w:lineRule="auto"/>
    </w:pPr>
    <w:rPr>
      <w:rFonts w:ascii="Calibri" w:eastAsia="Calibri" w:hAnsi="Calibri"/>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0">
    <w:name w:val="[Normal]"/>
    <w:qFormat/>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spacing w:after="0" w:line="240" w:lineRule="auto"/>
    </w:pPr>
    <w:rPr>
      <w:rFonts w:eastAsia="Arial" w:hAnsi="Arial"/>
    </w:rPr>
  </w:style>
  <w:style w:type="paragraph" w:styleId="ListParagraph">
    <w:name w:val="List Paragraph"/>
    <w:basedOn w:val="Normal"/>
    <w:qFormat/>
    <w:pPr>
      <w:ind w:left="7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227</Words>
  <Characters>1297</Characters>
  <Application>Microsoft Office Word</Application>
  <DocSecurity>0</DocSecurity>
  <Lines>10</Lines>
  <Paragraphs>3</Paragraphs>
  <ScaleCrop>false</ScaleCrop>
  <Company/>
  <LinksUpToDate>false</LinksUpToDate>
  <CharactersWithSpaces>1521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cp:lastModifiedBy>Westgarth, Carri</cp:lastModifiedBy>
  <cp:revision>2</cp:revision>
  <dcterms:created xsi:type="dcterms:W3CDTF">2026-07-15T14:55:00Z</dcterms:created>
  <dcterms:modified xsi:type="dcterms:W3CDTF">2026-07-15T14:55:00Z</dcterms:modified>
</cp:coreProperties>
</file>